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840" w:type="dxa"/>
        <w:jc w:val="center"/>
        <w:tblBorders>
          <w:top w:val="dotted" w:sz="4" w:space="0" w:color="D9D9D9" w:themeColor="background1" w:themeShade="D9"/>
          <w:left w:val="none" w:sz="0" w:space="0" w:color="auto"/>
          <w:bottom w:val="dotted" w:sz="4" w:space="0" w:color="D9D9D9" w:themeColor="background1" w:themeShade="D9"/>
          <w:right w:val="none" w:sz="0" w:space="0" w:color="auto"/>
          <w:insideH w:val="dotted" w:sz="4" w:space="0" w:color="D9D9D9" w:themeColor="background1" w:themeShade="D9"/>
          <w:insideV w:val="none" w:sz="0" w:space="0" w:color="auto"/>
        </w:tblBorders>
        <w:shd w:val="clear" w:color="auto" w:fill="7F7F7F" w:themeFill="text1" w:themeFillTint="80"/>
        <w:tblLook w:val="04A0" w:firstRow="1" w:lastRow="0" w:firstColumn="1" w:lastColumn="0" w:noHBand="0" w:noVBand="1"/>
      </w:tblPr>
      <w:tblGrid>
        <w:gridCol w:w="15173"/>
        <w:gridCol w:w="1667"/>
      </w:tblGrid>
      <w:tr w:rsidR="00940E4B" w:rsidRPr="002000A0" w:rsidTr="003B7677">
        <w:trPr>
          <w:trHeight w:val="2733"/>
          <w:jc w:val="center"/>
        </w:trPr>
        <w:tc>
          <w:tcPr>
            <w:tcW w:w="15173" w:type="dxa"/>
            <w:shd w:val="clear" w:color="auto" w:fill="7F7F7F" w:themeFill="text1" w:themeFillTint="80"/>
            <w:vAlign w:val="center"/>
          </w:tcPr>
          <w:bookmarkStart w:id="0" w:name="_GoBack"/>
          <w:bookmarkEnd w:id="0"/>
          <w:p w:rsidR="00810533" w:rsidRPr="002000A0" w:rsidRDefault="00DE6D79" w:rsidP="00810533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66"/>
                <w:szCs w:val="66"/>
              </w:rPr>
              <w:instrText>MERGEFIELD 输入中文规范全称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66"/>
                <w:szCs w:val="66"/>
              </w:rPr>
              <w:t>击剑室</w: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end"/>
            </w:r>
          </w:p>
          <w:p w:rsidR="00940E4B" w:rsidRPr="002000A0" w:rsidRDefault="00DE6D79" w:rsidP="00810533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52"/>
                <w:szCs w:val="52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40"/>
                <w:szCs w:val="52"/>
              </w:rPr>
              <w:instrText>MERGEFIELD 大写转写结果（勿输入内容）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40"/>
                <w:szCs w:val="52"/>
              </w:rPr>
              <w:t>FENCING ROOM</w: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end"/>
            </w:r>
          </w:p>
        </w:tc>
        <w:tc>
          <w:tcPr>
            <w:tcW w:w="1667" w:type="dxa"/>
            <w:shd w:val="clear" w:color="auto" w:fill="7F7F7F" w:themeFill="text1" w:themeFillTint="80"/>
            <w:vAlign w:val="bottom"/>
          </w:tcPr>
          <w:p w:rsidR="00F640AF" w:rsidRPr="002000A0" w:rsidRDefault="00DE6D79" w:rsidP="002D445C">
            <w:pPr>
              <w:jc w:val="left"/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</w:pP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begin"/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instrText xml:space="preserve"> MERGEFIELD 房间号 </w:instrText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separate"/>
            </w:r>
            <w:r w:rsidR="001B5BC6" w:rsidRPr="004E20F1">
              <w:rPr>
                <w:rFonts w:ascii="微软雅黑" w:eastAsia="微软雅黑" w:hAnsi="微软雅黑"/>
                <w:noProof/>
                <w:color w:val="FFFFFF" w:themeColor="background1"/>
                <w:sz w:val="18"/>
                <w:szCs w:val="21"/>
              </w:rPr>
              <w:t>105</w:t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end"/>
            </w:r>
          </w:p>
        </w:tc>
      </w:tr>
      <w:tr w:rsidR="00DE6D79" w:rsidRPr="002000A0" w:rsidTr="001136C9">
        <w:trPr>
          <w:trHeight w:val="2733"/>
          <w:jc w:val="center"/>
        </w:trPr>
        <w:tc>
          <w:tcPr>
            <w:tcW w:w="15173" w:type="dxa"/>
            <w:shd w:val="clear" w:color="auto" w:fill="7F7F7F" w:themeFill="text1" w:themeFillTint="80"/>
            <w:vAlign w:val="center"/>
          </w:tcPr>
          <w:p w:rsidR="00DE6D79" w:rsidRPr="002000A0" w:rsidRDefault="001136C9" w:rsidP="001136C9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NEXT 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end"/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begin"/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="00DE6D79"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66"/>
                <w:szCs w:val="66"/>
              </w:rPr>
              <w:instrText>MERGEFIELD 输入中文规范全称</w:instrTex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66"/>
                <w:szCs w:val="66"/>
              </w:rPr>
              <w:t>武术室</w: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end"/>
            </w:r>
          </w:p>
          <w:p w:rsidR="00DE6D79" w:rsidRPr="002000A0" w:rsidRDefault="00DE6D79" w:rsidP="001136C9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52"/>
                <w:szCs w:val="52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40"/>
                <w:szCs w:val="52"/>
              </w:rPr>
              <w:instrText>MERGEFIELD 大写转写结果（勿输入内容）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40"/>
                <w:szCs w:val="52"/>
              </w:rPr>
              <w:t>MARTIAL ARTS ROOM</w: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end"/>
            </w:r>
          </w:p>
        </w:tc>
        <w:tc>
          <w:tcPr>
            <w:tcW w:w="1667" w:type="dxa"/>
            <w:shd w:val="clear" w:color="auto" w:fill="7F7F7F" w:themeFill="text1" w:themeFillTint="80"/>
            <w:vAlign w:val="bottom"/>
          </w:tcPr>
          <w:p w:rsidR="00DE6D79" w:rsidRPr="002000A0" w:rsidRDefault="00DE6D79" w:rsidP="001136C9">
            <w:pPr>
              <w:jc w:val="left"/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</w:pP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begin"/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instrText xml:space="preserve"> MERGEFIELD 房间号 </w:instrText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separate"/>
            </w:r>
            <w:r w:rsidR="001B5BC6" w:rsidRPr="004E20F1">
              <w:rPr>
                <w:rFonts w:ascii="微软雅黑" w:eastAsia="微软雅黑" w:hAnsi="微软雅黑"/>
                <w:noProof/>
                <w:color w:val="FFFFFF" w:themeColor="background1"/>
                <w:sz w:val="18"/>
                <w:szCs w:val="21"/>
              </w:rPr>
              <w:t>119</w:t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end"/>
            </w:r>
          </w:p>
        </w:tc>
      </w:tr>
      <w:tr w:rsidR="00DE6D79" w:rsidRPr="002000A0" w:rsidTr="001136C9">
        <w:trPr>
          <w:trHeight w:val="2733"/>
          <w:jc w:val="center"/>
        </w:trPr>
        <w:tc>
          <w:tcPr>
            <w:tcW w:w="15173" w:type="dxa"/>
            <w:shd w:val="clear" w:color="auto" w:fill="7F7F7F" w:themeFill="text1" w:themeFillTint="80"/>
            <w:vAlign w:val="center"/>
          </w:tcPr>
          <w:p w:rsidR="00DE6D79" w:rsidRPr="002000A0" w:rsidRDefault="001136C9" w:rsidP="001136C9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NEXT 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end"/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begin"/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="00DE6D79"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66"/>
                <w:szCs w:val="66"/>
              </w:rPr>
              <w:instrText>MERGEFIELD 输入中文规范全称</w:instrTex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66"/>
                <w:szCs w:val="66"/>
              </w:rPr>
              <w:t>舞蹈室</w: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end"/>
            </w:r>
          </w:p>
          <w:p w:rsidR="00DE6D79" w:rsidRPr="002000A0" w:rsidRDefault="00DE6D79" w:rsidP="001136C9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52"/>
                <w:szCs w:val="52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40"/>
                <w:szCs w:val="52"/>
              </w:rPr>
              <w:instrText>MERGEFIELD 大写转写结果（勿输入内容）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40"/>
                <w:szCs w:val="52"/>
              </w:rPr>
              <w:t>DANCE ROOM</w: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end"/>
            </w:r>
          </w:p>
        </w:tc>
        <w:tc>
          <w:tcPr>
            <w:tcW w:w="1667" w:type="dxa"/>
            <w:shd w:val="clear" w:color="auto" w:fill="7F7F7F" w:themeFill="text1" w:themeFillTint="80"/>
            <w:vAlign w:val="bottom"/>
          </w:tcPr>
          <w:p w:rsidR="00DE6D79" w:rsidRPr="002000A0" w:rsidRDefault="00DE6D79" w:rsidP="001136C9">
            <w:pPr>
              <w:jc w:val="left"/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</w:pP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begin"/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instrText xml:space="preserve"> MERGEFIELD 房间号 </w:instrText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separate"/>
            </w:r>
            <w:r w:rsidR="001B5BC6" w:rsidRPr="004E20F1">
              <w:rPr>
                <w:rFonts w:ascii="微软雅黑" w:eastAsia="微软雅黑" w:hAnsi="微软雅黑"/>
                <w:noProof/>
                <w:color w:val="FFFFFF" w:themeColor="background1"/>
                <w:sz w:val="18"/>
                <w:szCs w:val="21"/>
              </w:rPr>
              <w:t>120</w:t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end"/>
            </w:r>
          </w:p>
        </w:tc>
      </w:tr>
      <w:tr w:rsidR="00DE6D79" w:rsidRPr="002000A0" w:rsidTr="00DE6D79">
        <w:trPr>
          <w:trHeight w:val="2733"/>
          <w:jc w:val="center"/>
        </w:trPr>
        <w:tc>
          <w:tcPr>
            <w:tcW w:w="15173" w:type="dxa"/>
            <w:shd w:val="clear" w:color="auto" w:fill="7F7F7F" w:themeFill="text1" w:themeFillTint="80"/>
            <w:vAlign w:val="center"/>
          </w:tcPr>
          <w:p w:rsidR="00DE6D79" w:rsidRPr="002000A0" w:rsidRDefault="001136C9" w:rsidP="001136C9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NEXT 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end"/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begin"/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="00DE6D79"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66"/>
                <w:szCs w:val="66"/>
              </w:rPr>
              <w:instrText>MERGEFIELD 输入中文规范全称</w:instrTex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instrText xml:space="preserve"> </w:instrText>
            </w:r>
            <w:r w:rsidR="001B5BC6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66"/>
                <w:szCs w:val="66"/>
              </w:rPr>
              <w:t>拳击室</w:t>
            </w:r>
            <w:r w:rsidR="00DE6D79"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66"/>
                <w:szCs w:val="66"/>
              </w:rPr>
              <w:fldChar w:fldCharType="end"/>
            </w:r>
          </w:p>
          <w:p w:rsidR="00DE6D79" w:rsidRPr="002000A0" w:rsidRDefault="00DE6D79" w:rsidP="001136C9">
            <w:pPr>
              <w:spacing w:line="800" w:lineRule="exact"/>
              <w:ind w:leftChars="500" w:left="1050"/>
              <w:jc w:val="left"/>
              <w:rPr>
                <w:rFonts w:ascii="Noto Sans S Chinese Medium" w:eastAsia="Noto Sans S Chinese Medium" w:hAnsi="Noto Sans S Chinese Medium"/>
                <w:color w:val="FFFFFF" w:themeColor="background1"/>
                <w:sz w:val="52"/>
                <w:szCs w:val="52"/>
              </w:rPr>
            </w:pP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begin"/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Pr="002000A0">
              <w:rPr>
                <w:rFonts w:ascii="Noto Sans S Chinese Medium" w:eastAsia="Noto Sans S Chinese Medium" w:hAnsi="Noto Sans S Chinese Medium" w:hint="eastAsia"/>
                <w:color w:val="FFFFFF" w:themeColor="background1"/>
                <w:sz w:val="40"/>
                <w:szCs w:val="52"/>
              </w:rPr>
              <w:instrText>MERGEFIELD 大写转写结果（勿输入内容）</w:instrTex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instrText xml:space="preserve"> </w:instrText>
            </w:r>
            <w:r w:rsidR="001B5BC6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separate"/>
            </w:r>
            <w:r w:rsidR="001B5BC6" w:rsidRPr="004E20F1">
              <w:rPr>
                <w:rFonts w:ascii="Noto Sans S Chinese Medium" w:eastAsia="Noto Sans S Chinese Medium" w:hAnsi="Noto Sans S Chinese Medium"/>
                <w:noProof/>
                <w:color w:val="FFFFFF" w:themeColor="background1"/>
                <w:sz w:val="40"/>
                <w:szCs w:val="52"/>
              </w:rPr>
              <w:t>BOXING ROOM</w:t>
            </w:r>
            <w:r w:rsidRPr="002000A0">
              <w:rPr>
                <w:rFonts w:ascii="Noto Sans S Chinese Medium" w:eastAsia="Noto Sans S Chinese Medium" w:hAnsi="Noto Sans S Chinese Medium"/>
                <w:color w:val="FFFFFF" w:themeColor="background1"/>
                <w:sz w:val="40"/>
                <w:szCs w:val="52"/>
              </w:rPr>
              <w:fldChar w:fldCharType="end"/>
            </w:r>
          </w:p>
        </w:tc>
        <w:tc>
          <w:tcPr>
            <w:tcW w:w="1667" w:type="dxa"/>
            <w:shd w:val="clear" w:color="auto" w:fill="7F7F7F" w:themeFill="text1" w:themeFillTint="80"/>
            <w:vAlign w:val="bottom"/>
          </w:tcPr>
          <w:p w:rsidR="00DE6D79" w:rsidRPr="002000A0" w:rsidRDefault="00DE6D79" w:rsidP="00DE6D79">
            <w:pPr>
              <w:jc w:val="left"/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</w:pP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begin"/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instrText xml:space="preserve"> MERGEFIELD 房间号 </w:instrText>
            </w:r>
            <w:r w:rsidR="001B5BC6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separate"/>
            </w:r>
            <w:r w:rsidR="001B5BC6" w:rsidRPr="004E20F1">
              <w:rPr>
                <w:rFonts w:ascii="微软雅黑" w:eastAsia="微软雅黑" w:hAnsi="微软雅黑"/>
                <w:noProof/>
                <w:color w:val="FFFFFF" w:themeColor="background1"/>
                <w:sz w:val="18"/>
                <w:szCs w:val="21"/>
              </w:rPr>
              <w:t>123</w:t>
            </w:r>
            <w:r w:rsidRPr="002000A0">
              <w:rPr>
                <w:rFonts w:ascii="微软雅黑" w:eastAsia="微软雅黑" w:hAnsi="微软雅黑"/>
                <w:color w:val="FFFFFF" w:themeColor="background1"/>
                <w:sz w:val="18"/>
                <w:szCs w:val="21"/>
              </w:rPr>
              <w:fldChar w:fldCharType="end"/>
            </w:r>
          </w:p>
        </w:tc>
      </w:tr>
    </w:tbl>
    <w:p w:rsidR="00B94712" w:rsidRPr="002000A0" w:rsidRDefault="00B94712">
      <w:pPr>
        <w:rPr>
          <w:color w:val="FFFFFF" w:themeColor="background1"/>
        </w:rPr>
      </w:pPr>
    </w:p>
    <w:sectPr w:rsidR="00B94712" w:rsidRPr="002000A0" w:rsidSect="00C3745C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29" w:rsidRDefault="00617A29"/>
  </w:endnote>
  <w:endnote w:type="continuationSeparator" w:id="0">
    <w:p w:rsidR="00617A29" w:rsidRDefault="00617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 Chinese Medium">
    <w:altName w:val="Arial Unicode MS"/>
    <w:panose1 w:val="020B06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29" w:rsidRDefault="00617A29"/>
  </w:footnote>
  <w:footnote w:type="continuationSeparator" w:id="0">
    <w:p w:rsidR="00617A29" w:rsidRDefault="00617A2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xuhao\Desktop\测试门牌插条\体育教学部门牌（订正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odso>
      <w:udl w:val="Provider=Microsoft.ACE.OLEDB.12.0;User ID=Admin;Data Source=C:\Users\xuhao\Desktop\测试门牌插条\体育教学部门牌（订正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</w:odso>
  </w:mailMerge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68"/>
    <w:rsid w:val="000620A2"/>
    <w:rsid w:val="000B06A8"/>
    <w:rsid w:val="000E00E4"/>
    <w:rsid w:val="001136C9"/>
    <w:rsid w:val="0017234A"/>
    <w:rsid w:val="001B5BC6"/>
    <w:rsid w:val="001F6415"/>
    <w:rsid w:val="002000A0"/>
    <w:rsid w:val="002D445C"/>
    <w:rsid w:val="003B7677"/>
    <w:rsid w:val="00446DD8"/>
    <w:rsid w:val="00503E50"/>
    <w:rsid w:val="00617A29"/>
    <w:rsid w:val="006D480B"/>
    <w:rsid w:val="00781415"/>
    <w:rsid w:val="007D58B0"/>
    <w:rsid w:val="00810533"/>
    <w:rsid w:val="0084024F"/>
    <w:rsid w:val="0086254E"/>
    <w:rsid w:val="008F0032"/>
    <w:rsid w:val="00940E4B"/>
    <w:rsid w:val="009A108D"/>
    <w:rsid w:val="00A862F0"/>
    <w:rsid w:val="00B94712"/>
    <w:rsid w:val="00BD39DB"/>
    <w:rsid w:val="00BF3216"/>
    <w:rsid w:val="00C3745C"/>
    <w:rsid w:val="00CC5D64"/>
    <w:rsid w:val="00CE3B83"/>
    <w:rsid w:val="00D26950"/>
    <w:rsid w:val="00DE6D79"/>
    <w:rsid w:val="00E06868"/>
    <w:rsid w:val="00EF3E17"/>
    <w:rsid w:val="00F640AF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9313018-AA31-4060-860A-534A1640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3E5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3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3E5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625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2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xuhao\Desktop\&#27979;&#35797;&#38376;&#29260;&#25554;&#26465;\&#20307;&#32946;&#25945;&#23398;&#37096;&#38376;&#29260;&#65288;&#35746;&#27491;&#65289;.xlsx" TargetMode="External"/><Relationship Id="rId1" Type="http://schemas.openxmlformats.org/officeDocument/2006/relationships/mailMergeSource" Target="file:///C:\Users\xuhao\Desktop\&#27979;&#35797;&#38376;&#29260;&#25554;&#26465;\&#20307;&#32946;&#25945;&#23398;&#37096;&#38376;&#29260;&#65288;&#35746;&#27491;&#65289;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6C0C-7C85-4BE8-955F-A7138770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徐皓刚</dc:creator>
  <cp:keywords/>
  <dc:description/>
  <cp:lastModifiedBy>徐 皓刚</cp:lastModifiedBy>
  <cp:revision>14</cp:revision>
  <cp:lastPrinted>2019-11-07T11:57:00Z</cp:lastPrinted>
  <dcterms:created xsi:type="dcterms:W3CDTF">2019-10-14T04:54:00Z</dcterms:created>
  <dcterms:modified xsi:type="dcterms:W3CDTF">2019-11-07T12:30:00Z</dcterms:modified>
</cp:coreProperties>
</file>